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934E9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上海电力大学“光力科技奖教金”评选标准</w:t>
      </w:r>
    </w:p>
    <w:p w14:paraId="79DCA33A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为加强我校内涵建设，推进“教师质量提升工程”，根据光力科技集团捐赠意向和我校实际情况，特制定“上海电力大学光力科技奖教金评选标准”。</w:t>
      </w:r>
    </w:p>
    <w:p w14:paraId="0B5CACFE">
      <w:pPr>
        <w:numPr>
          <w:ilvl w:val="0"/>
          <w:numId w:val="1"/>
        </w:num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适用范围</w:t>
      </w:r>
    </w:p>
    <w:p w14:paraId="38B0E3B7">
      <w:pPr>
        <w:spacing w:line="360" w:lineRule="auto"/>
        <w:ind w:firstLine="480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由</w:t>
      </w:r>
      <w:r>
        <w:rPr>
          <w:rFonts w:hint="eastAsia" w:ascii="宋体" w:hAnsi="宋体" w:cs="宋体"/>
          <w:kern w:val="0"/>
          <w:sz w:val="24"/>
        </w:rPr>
        <w:t>光力科技集团设立的上海电力大学</w:t>
      </w:r>
      <w:r>
        <w:rPr>
          <w:rFonts w:ascii="宋体" w:hAnsi="宋体" w:cs="宋体"/>
          <w:kern w:val="0"/>
          <w:sz w:val="24"/>
        </w:rPr>
        <w:t xml:space="preserve"> “</w:t>
      </w:r>
      <w:r>
        <w:rPr>
          <w:rFonts w:hint="eastAsia" w:ascii="宋体" w:hAnsi="宋体" w:cs="宋体"/>
          <w:kern w:val="0"/>
          <w:sz w:val="24"/>
        </w:rPr>
        <w:t>光力科技奖教金</w:t>
      </w:r>
      <w:r>
        <w:rPr>
          <w:rFonts w:ascii="宋体" w:hAnsi="宋体" w:cs="宋体"/>
          <w:kern w:val="0"/>
          <w:sz w:val="24"/>
        </w:rPr>
        <w:t>”</w:t>
      </w:r>
      <w:r>
        <w:rPr>
          <w:rFonts w:hint="eastAsia" w:ascii="宋体" w:hAnsi="宋体" w:cs="宋体"/>
          <w:kern w:val="0"/>
          <w:sz w:val="24"/>
          <w:lang w:eastAsia="zh-CN"/>
        </w:rPr>
        <w:t>。</w:t>
      </w:r>
    </w:p>
    <w:p w14:paraId="4BE00ABA">
      <w:pPr>
        <w:numPr>
          <w:ilvl w:val="0"/>
          <w:numId w:val="1"/>
        </w:num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评选标准</w:t>
      </w:r>
    </w:p>
    <w:p w14:paraId="11C3AA41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进校工作2年以上的</w:t>
      </w:r>
      <w:r>
        <w:rPr>
          <w:rFonts w:hint="eastAsia" w:ascii="宋体" w:hAnsi="宋体"/>
          <w:b/>
          <w:sz w:val="24"/>
        </w:rPr>
        <w:t>教师</w:t>
      </w:r>
      <w:r>
        <w:rPr>
          <w:rFonts w:hint="eastAsia" w:ascii="宋体" w:hAnsi="宋体"/>
          <w:sz w:val="24"/>
        </w:rPr>
        <w:t>，热爱党的教育事业，立德树人、为人师表，同时满足下列条件</w:t>
      </w:r>
      <w:r>
        <w:rPr>
          <w:rFonts w:hint="eastAsia" w:ascii="宋体" w:hAnsi="宋体"/>
          <w:b/>
          <w:sz w:val="24"/>
        </w:rPr>
        <w:t>之二</w:t>
      </w:r>
      <w:r>
        <w:rPr>
          <w:rFonts w:hint="eastAsia" w:ascii="宋体" w:hAnsi="宋体"/>
          <w:sz w:val="24"/>
        </w:rPr>
        <w:t>：</w:t>
      </w:r>
    </w:p>
    <w:p w14:paraId="66273377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（1）积极下企业实习、实践，累计有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个月以上的产学研践习经历；近三年，在与企业、科研院所等部门进行产学研合作中成效显著，获批专利或发表相关论文；</w:t>
      </w:r>
    </w:p>
    <w:p w14:paraId="621EBC18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（2）能够</w:t>
      </w:r>
      <w:r>
        <w:rPr>
          <w:rFonts w:ascii="宋体" w:hAnsi="宋体"/>
          <w:sz w:val="24"/>
        </w:rPr>
        <w:t>将产学研合作项目中积累</w:t>
      </w:r>
      <w:r>
        <w:rPr>
          <w:rFonts w:hint="eastAsia" w:ascii="宋体" w:hAnsi="宋体"/>
          <w:sz w:val="24"/>
        </w:rPr>
        <w:t>的知识、经验</w:t>
      </w:r>
      <w:r>
        <w:rPr>
          <w:rFonts w:ascii="宋体" w:hAnsi="宋体"/>
          <w:sz w:val="24"/>
        </w:rPr>
        <w:t>融入到教学中，</w:t>
      </w:r>
      <w:r>
        <w:rPr>
          <w:rFonts w:hint="eastAsia" w:ascii="宋体" w:hAnsi="宋体"/>
          <w:sz w:val="24"/>
        </w:rPr>
        <w:t>进一步</w:t>
      </w:r>
      <w:r>
        <w:rPr>
          <w:rFonts w:ascii="宋体" w:hAnsi="宋体"/>
          <w:sz w:val="24"/>
        </w:rPr>
        <w:t>优化教学内容</w:t>
      </w:r>
      <w:r>
        <w:rPr>
          <w:rFonts w:hint="eastAsia" w:ascii="宋体" w:hAnsi="宋体"/>
          <w:sz w:val="24"/>
        </w:rPr>
        <w:t>，教学效果显著</w:t>
      </w:r>
      <w:r>
        <w:rPr>
          <w:rFonts w:ascii="宋体" w:hAnsi="宋体"/>
          <w:sz w:val="24"/>
        </w:rPr>
        <w:t>，</w:t>
      </w:r>
      <w:r>
        <w:rPr>
          <w:rFonts w:hint="eastAsia" w:ascii="宋体" w:hAnsi="宋体"/>
          <w:sz w:val="24"/>
        </w:rPr>
        <w:t>近三年</w:t>
      </w:r>
      <w:r>
        <w:rPr>
          <w:rFonts w:ascii="宋体" w:hAnsi="宋体"/>
          <w:sz w:val="24"/>
        </w:rPr>
        <w:t>在“学生评教”中学院排名前20%</w:t>
      </w:r>
      <w:r>
        <w:rPr>
          <w:rFonts w:hint="eastAsia" w:ascii="宋体" w:hAnsi="宋体"/>
          <w:sz w:val="24"/>
        </w:rPr>
        <w:t>；</w:t>
      </w:r>
    </w:p>
    <w:p w14:paraId="73F16CA5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（3）近三年，</w:t>
      </w:r>
      <w:r>
        <w:rPr>
          <w:rFonts w:ascii="宋体" w:hAnsi="宋体"/>
          <w:sz w:val="24"/>
        </w:rPr>
        <w:t>通过产学研</w:t>
      </w:r>
      <w:r>
        <w:rPr>
          <w:rFonts w:hint="eastAsia" w:ascii="宋体" w:hAnsi="宋体"/>
          <w:sz w:val="24"/>
        </w:rPr>
        <w:t>合作</w:t>
      </w:r>
      <w:r>
        <w:rPr>
          <w:rFonts w:ascii="宋体" w:hAnsi="宋体"/>
          <w:sz w:val="24"/>
        </w:rPr>
        <w:t>，鼓励和引导</w:t>
      </w:r>
      <w:r>
        <w:rPr>
          <w:rFonts w:hint="eastAsia" w:ascii="宋体" w:hAnsi="宋体"/>
          <w:sz w:val="24"/>
        </w:rPr>
        <w:t>学生</w:t>
      </w:r>
      <w:r>
        <w:rPr>
          <w:rFonts w:ascii="宋体" w:hAnsi="宋体"/>
          <w:sz w:val="24"/>
        </w:rPr>
        <w:t>参与科研</w:t>
      </w:r>
      <w:r>
        <w:rPr>
          <w:rFonts w:hint="eastAsia" w:ascii="宋体" w:hAnsi="宋体"/>
          <w:sz w:val="24"/>
        </w:rPr>
        <w:t>项目、学科竞赛等，并获省部级以上奖励；积极指导学生就业创业，成绩突出，并获得校级及以上奖励；</w:t>
      </w:r>
    </w:p>
    <w:p w14:paraId="173239FC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（4）近三年，积极参与校院实验室建设和实验、实践教学，主持或作为主要完成人（前3）参与校级及以上与实践相关教改项目，并公开发表相关研究论文。</w:t>
      </w:r>
    </w:p>
    <w:p w14:paraId="5B64C173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进校工作3年以上的</w:t>
      </w:r>
      <w:r>
        <w:rPr>
          <w:rFonts w:hint="eastAsia" w:ascii="宋体" w:hAnsi="宋体"/>
          <w:b/>
          <w:sz w:val="24"/>
        </w:rPr>
        <w:t>管理工作者</w:t>
      </w:r>
      <w:r>
        <w:rPr>
          <w:rFonts w:hint="eastAsia" w:ascii="宋体" w:hAnsi="宋体"/>
          <w:sz w:val="24"/>
        </w:rPr>
        <w:t>，热爱党的教育事业，具有良好的道德品质与思想修养，同时满足下列条件之二：</w:t>
      </w:r>
    </w:p>
    <w:p w14:paraId="2F993DC5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（1）热爱本职工作，热情服务在校师生，爱岗敬业，乐于奉献，认真完成各项工作任务；</w:t>
      </w:r>
    </w:p>
    <w:p w14:paraId="36A40D2C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（2）近三年，教职工年终考核成绩至少一次为</w:t>
      </w:r>
      <w:r>
        <w:rPr>
          <w:rFonts w:hint="eastAsia" w:ascii="宋体" w:hAnsi="宋体"/>
          <w:b/>
          <w:sz w:val="24"/>
        </w:rPr>
        <w:t>优秀</w:t>
      </w:r>
      <w:r>
        <w:rPr>
          <w:rFonts w:hint="eastAsia" w:ascii="宋体" w:hAnsi="宋体"/>
          <w:sz w:val="24"/>
        </w:rPr>
        <w:t>，或获得</w:t>
      </w:r>
      <w:r>
        <w:rPr>
          <w:rFonts w:hint="eastAsia" w:ascii="宋体" w:hAnsi="宋体"/>
          <w:b/>
          <w:sz w:val="24"/>
        </w:rPr>
        <w:t>校级及以上</w:t>
      </w:r>
      <w:r>
        <w:rPr>
          <w:rFonts w:hint="eastAsia" w:ascii="宋体" w:hAnsi="宋体"/>
          <w:sz w:val="24"/>
        </w:rPr>
        <w:t>表彰和荣誉；</w:t>
      </w:r>
    </w:p>
    <w:p w14:paraId="0BEAEABD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（3）在学校重大工作或专项工作中，认真负责，表现突出，做出贡献；</w:t>
      </w:r>
    </w:p>
    <w:p w14:paraId="5171D7A0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（4）近三年，积极开展与本职工作相关的理论研究，主持校级及以上课题或公开发表相关研究论文。</w:t>
      </w:r>
    </w:p>
    <w:p w14:paraId="3B008C51">
      <w:pPr>
        <w:numPr>
          <w:ilvl w:val="0"/>
          <w:numId w:val="1"/>
        </w:num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评选管理</w:t>
      </w:r>
    </w:p>
    <w:p w14:paraId="52B02FE5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1.“上海电力大学光力科技奖教金”每年评选一次，评选工作严格遵循公正、公平、公开的原则。</w:t>
      </w:r>
    </w:p>
    <w:p w14:paraId="2640B437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2.由</w:t>
      </w:r>
      <w:r>
        <w:rPr>
          <w:rFonts w:hint="eastAsia"/>
          <w:sz w:val="24"/>
        </w:rPr>
        <w:t>学校教育发展基金会负责日常管理和评选工作。</w:t>
      </w:r>
    </w:p>
    <w:p w14:paraId="0F662C9B">
      <w:pPr>
        <w:numPr>
          <w:ilvl w:val="0"/>
          <w:numId w:val="1"/>
        </w:num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附则</w:t>
      </w:r>
    </w:p>
    <w:p w14:paraId="0DFB6444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本规定自公布之日起执行，由</w:t>
      </w:r>
      <w:r>
        <w:rPr>
          <w:rFonts w:hint="eastAsia"/>
          <w:sz w:val="24"/>
        </w:rPr>
        <w:t>学校教育发展基金会</w:t>
      </w:r>
      <w:r>
        <w:rPr>
          <w:rFonts w:hint="eastAsia" w:ascii="宋体" w:hAnsi="宋体"/>
          <w:sz w:val="24"/>
        </w:rPr>
        <w:t>负责解释。</w:t>
      </w:r>
    </w:p>
    <w:p w14:paraId="6178F2A4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 w14:paraId="47EAAB6B">
      <w:pPr>
        <w:spacing w:line="360" w:lineRule="auto"/>
        <w:ind w:left="420"/>
        <w:rPr>
          <w:rFonts w:ascii="宋体" w:hAnsi="宋体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D01AA3"/>
    <w:multiLevelType w:val="multilevel"/>
    <w:tmpl w:val="7FD01AA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xMmQzYTU2MzEzNDYyNTk5NTY1Y2YwYmVmMjYzOWMifQ=="/>
  </w:docVars>
  <w:rsids>
    <w:rsidRoot w:val="00C14E9B"/>
    <w:rsid w:val="00216A7A"/>
    <w:rsid w:val="002D55BA"/>
    <w:rsid w:val="002F3250"/>
    <w:rsid w:val="004933C8"/>
    <w:rsid w:val="004D71B5"/>
    <w:rsid w:val="00B443E6"/>
    <w:rsid w:val="00C14E9B"/>
    <w:rsid w:val="00F47BA4"/>
    <w:rsid w:val="1D244323"/>
    <w:rsid w:val="267A03F5"/>
    <w:rsid w:val="2C9528BD"/>
    <w:rsid w:val="343C6E9F"/>
    <w:rsid w:val="41662035"/>
    <w:rsid w:val="52746AB0"/>
    <w:rsid w:val="75F01F95"/>
    <w:rsid w:val="78C810A3"/>
    <w:rsid w:val="7A7F27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762</Words>
  <Characters>771</Characters>
  <Lines>6</Lines>
  <Paragraphs>1</Paragraphs>
  <TotalTime>9</TotalTime>
  <ScaleCrop>false</ScaleCrop>
  <LinksUpToDate>false</LinksUpToDate>
  <CharactersWithSpaces>819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2018-11-28T09:33:00Z</dcterms:created>
  <dc:creator>user</dc:creator>
  <cp:lastModifiedBy>10</cp:lastModifiedBy>
  <cp:lastPrinted>2023-11-09T11:43:00Z</cp:lastPrinted>
  <dcterms:modified xsi:type="dcterms:W3CDTF">2025-12-30T01:28:41Z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A3F508F8DDD343CC8A47749789A1E551_13</vt:lpwstr>
  </property>
  <property fmtid="{D5CDD505-2E9C-101B-9397-08002B2CF9AE}" pid="4" name="KSOTemplateDocerSaveRecord">
    <vt:lpwstr>eyJoZGlkIjoiYjgxMmQzYTU2MzEzNDYyNTk5NTY1Y2YwYmVmMjYzOWMiLCJ1c2VySWQiOiIzMjM1MjA0NjMifQ==</vt:lpwstr>
  </property>
</Properties>
</file>